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7B05" w14:textId="77777777" w:rsidR="00F420F1" w:rsidRDefault="00F420F1" w:rsidP="00F420F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14657322"/>
    </w:p>
    <w:p w14:paraId="5F2FD5F9" w14:textId="2A0A412F" w:rsidR="00F420F1" w:rsidRPr="00AD5A76" w:rsidRDefault="00F420F1" w:rsidP="00F420F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D5A76">
        <w:rPr>
          <w:rFonts w:ascii="Arial" w:hAnsi="Arial" w:cs="Arial"/>
          <w:b/>
          <w:bCs/>
          <w:sz w:val="24"/>
          <w:szCs w:val="24"/>
        </w:rPr>
        <w:t>Ficha Proyecto LAIF City Life</w:t>
      </w:r>
    </w:p>
    <w:p w14:paraId="119F1B1D" w14:textId="77777777" w:rsidR="00F420F1" w:rsidRDefault="00F420F1" w:rsidP="00953BDD">
      <w:pPr>
        <w:pStyle w:val="Ttulo3"/>
        <w:numPr>
          <w:ilvl w:val="0"/>
          <w:numId w:val="0"/>
        </w:numPr>
        <w:rPr>
          <w:sz w:val="24"/>
        </w:rPr>
      </w:pPr>
    </w:p>
    <w:p w14:paraId="6982F807" w14:textId="77777777" w:rsidR="00F420F1" w:rsidRDefault="00F420F1" w:rsidP="00953BDD">
      <w:pPr>
        <w:pStyle w:val="Ttulo3"/>
        <w:numPr>
          <w:ilvl w:val="0"/>
          <w:numId w:val="0"/>
        </w:numPr>
        <w:rPr>
          <w:sz w:val="24"/>
        </w:rPr>
      </w:pPr>
    </w:p>
    <w:p w14:paraId="3AC1A20C" w14:textId="1FDFD88A" w:rsidR="00953BDD" w:rsidRPr="00F420F1" w:rsidRDefault="00F420F1" w:rsidP="00953BDD">
      <w:pPr>
        <w:pStyle w:val="Ttulo3"/>
        <w:numPr>
          <w:ilvl w:val="0"/>
          <w:numId w:val="0"/>
        </w:numPr>
        <w:rPr>
          <w:b w:val="0"/>
          <w:bCs w:val="0"/>
          <w:sz w:val="24"/>
        </w:rPr>
      </w:pPr>
      <w:r w:rsidRPr="00F420F1">
        <w:rPr>
          <w:sz w:val="24"/>
        </w:rPr>
        <w:t>Título</w:t>
      </w:r>
      <w:r w:rsidRPr="00F420F1">
        <w:rPr>
          <w:b w:val="0"/>
          <w:bCs w:val="0"/>
          <w:sz w:val="24"/>
        </w:rPr>
        <w:t xml:space="preserve">: </w:t>
      </w:r>
      <w:r w:rsidR="00953BDD" w:rsidRPr="00F420F1">
        <w:rPr>
          <w:b w:val="0"/>
          <w:bCs w:val="0"/>
          <w:sz w:val="24"/>
        </w:rPr>
        <w:t xml:space="preserve">Proyecto de Revitalización Urbana de la Macro manzana del Mercado de San Camilo y entorno urbano inmediato, en el marco del Plan Maestro del Centro Histórico de Arequipa </w:t>
      </w:r>
    </w:p>
    <w:bookmarkEnd w:id="0"/>
    <w:p w14:paraId="3172720A" w14:textId="77777777" w:rsidR="00953BDD" w:rsidRPr="00F420F1" w:rsidRDefault="00953BDD" w:rsidP="00953BDD">
      <w:pPr>
        <w:rPr>
          <w:sz w:val="24"/>
          <w:szCs w:val="24"/>
        </w:rPr>
      </w:pPr>
    </w:p>
    <w:p w14:paraId="0E8DAEA5" w14:textId="6D1212D6" w:rsidR="00953BDD" w:rsidRPr="00F420F1" w:rsidRDefault="00953BDD" w:rsidP="00953BDD">
      <w:pPr>
        <w:rPr>
          <w:sz w:val="24"/>
          <w:szCs w:val="24"/>
        </w:rPr>
      </w:pPr>
      <w:r w:rsidRPr="00F420F1">
        <w:rPr>
          <w:b/>
          <w:bCs/>
          <w:sz w:val="24"/>
          <w:szCs w:val="24"/>
        </w:rPr>
        <w:t>Ciudad</w:t>
      </w:r>
      <w:r w:rsidRPr="00F420F1">
        <w:rPr>
          <w:sz w:val="24"/>
          <w:szCs w:val="24"/>
        </w:rPr>
        <w:t>: Arequipa</w:t>
      </w:r>
      <w:r w:rsidR="00F420F1">
        <w:rPr>
          <w:sz w:val="24"/>
          <w:szCs w:val="24"/>
        </w:rPr>
        <w:t xml:space="preserve"> (Perú)</w:t>
      </w:r>
    </w:p>
    <w:p w14:paraId="6C71AE94" w14:textId="77777777" w:rsidR="00953BDD" w:rsidRPr="00F420F1" w:rsidRDefault="00953BDD" w:rsidP="00953BDD">
      <w:pPr>
        <w:rPr>
          <w:sz w:val="24"/>
          <w:szCs w:val="24"/>
        </w:rPr>
      </w:pPr>
    </w:p>
    <w:p w14:paraId="60435E46" w14:textId="0C479AD6" w:rsidR="00953BDD" w:rsidRPr="00F420F1" w:rsidRDefault="00953BDD" w:rsidP="00953BDD">
      <w:pPr>
        <w:rPr>
          <w:sz w:val="24"/>
          <w:szCs w:val="24"/>
        </w:rPr>
      </w:pPr>
      <w:r w:rsidRPr="00F420F1">
        <w:rPr>
          <w:b/>
          <w:bCs/>
          <w:sz w:val="24"/>
          <w:szCs w:val="24"/>
        </w:rPr>
        <w:t>Temática</w:t>
      </w:r>
      <w:r w:rsidR="00697387" w:rsidRPr="00F420F1">
        <w:rPr>
          <w:sz w:val="24"/>
          <w:szCs w:val="24"/>
        </w:rPr>
        <w:t>: Hábitats integrales</w:t>
      </w:r>
    </w:p>
    <w:p w14:paraId="13847CAC" w14:textId="77777777" w:rsidR="00953BDD" w:rsidRPr="00F420F1" w:rsidRDefault="00953BDD" w:rsidP="00953BDD">
      <w:pPr>
        <w:rPr>
          <w:sz w:val="24"/>
          <w:szCs w:val="24"/>
        </w:rPr>
      </w:pPr>
    </w:p>
    <w:p w14:paraId="25AE1D66" w14:textId="77A7388D" w:rsidR="00D31FC5" w:rsidRDefault="00C56C39" w:rsidP="00953BDD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8FCBED3" wp14:editId="3B5713BD">
            <wp:extent cx="5400040" cy="4049395"/>
            <wp:effectExtent l="0" t="0" r="0" b="8255"/>
            <wp:docPr id="22858473" name="Imagen 1" descr="Una multitud de gente en la call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8473" name="Imagen 1" descr="Una multitud de gente en la calle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7D500" w14:textId="77777777" w:rsidR="00D31FC5" w:rsidRDefault="00D31FC5" w:rsidP="00953BDD">
      <w:pPr>
        <w:rPr>
          <w:b/>
          <w:bCs/>
          <w:sz w:val="24"/>
          <w:szCs w:val="24"/>
        </w:rPr>
      </w:pPr>
    </w:p>
    <w:p w14:paraId="606E2110" w14:textId="77777777" w:rsidR="00D31FC5" w:rsidRDefault="00D31FC5" w:rsidP="00953BDD">
      <w:pPr>
        <w:rPr>
          <w:b/>
          <w:bCs/>
          <w:sz w:val="24"/>
          <w:szCs w:val="24"/>
        </w:rPr>
      </w:pPr>
    </w:p>
    <w:p w14:paraId="5CAF92C5" w14:textId="4FE35CDB" w:rsidR="00953BDD" w:rsidRPr="00F420F1" w:rsidRDefault="00953BDD" w:rsidP="00953BDD">
      <w:pPr>
        <w:rPr>
          <w:rStyle w:val="normaltextrun"/>
          <w:sz w:val="24"/>
          <w:szCs w:val="24"/>
        </w:rPr>
      </w:pPr>
      <w:r w:rsidRPr="00F420F1">
        <w:rPr>
          <w:b/>
          <w:bCs/>
          <w:sz w:val="24"/>
          <w:szCs w:val="24"/>
        </w:rPr>
        <w:t>Descripción</w:t>
      </w:r>
      <w:r w:rsidRPr="00F420F1">
        <w:rPr>
          <w:sz w:val="24"/>
          <w:szCs w:val="24"/>
        </w:rPr>
        <w:t xml:space="preserve">: El objetivo del proyecto es </w:t>
      </w:r>
      <w:r w:rsidRPr="00F420F1">
        <w:rPr>
          <w:rStyle w:val="normaltextrun"/>
          <w:sz w:val="24"/>
          <w:szCs w:val="24"/>
        </w:rPr>
        <w:t>revertir el deterioro físico, social, económico y ambiental del centro histórico de Arequipa, recuperando la identidad simbólica, mejorando la actividad económica y la calidad ambiental mediante la puesta en valor del Mercado de San Camilo, la renovación de las infraestructuras, el mejoramiento de la movilidad urbana, y el aumento de la oferta de espacio público arborizado.</w:t>
      </w:r>
    </w:p>
    <w:p w14:paraId="569E89EC" w14:textId="77777777" w:rsidR="00953BDD" w:rsidRPr="00F420F1" w:rsidRDefault="00953BDD" w:rsidP="00953BDD">
      <w:pPr>
        <w:rPr>
          <w:rStyle w:val="normaltextrun"/>
          <w:sz w:val="24"/>
          <w:szCs w:val="24"/>
        </w:rPr>
      </w:pPr>
    </w:p>
    <w:p w14:paraId="1B1E1454" w14:textId="77777777" w:rsidR="00953BDD" w:rsidRPr="00F420F1" w:rsidRDefault="00953BDD" w:rsidP="00953BDD">
      <w:pPr>
        <w:rPr>
          <w:sz w:val="24"/>
          <w:szCs w:val="24"/>
        </w:rPr>
      </w:pPr>
      <w:r w:rsidRPr="00F420F1">
        <w:rPr>
          <w:rStyle w:val="normaltextrun"/>
          <w:color w:val="000000"/>
          <w:sz w:val="24"/>
          <w:szCs w:val="24"/>
          <w:shd w:val="clear" w:color="auto" w:fill="FFFFFF"/>
        </w:rPr>
        <w:t>Introduciendo un enfoque de “macro manzanas”, se elaborará</w:t>
      </w:r>
      <w:r w:rsidRPr="00F420F1">
        <w:rPr>
          <w:sz w:val="24"/>
          <w:szCs w:val="24"/>
        </w:rPr>
        <w:t xml:space="preserve"> </w:t>
      </w:r>
      <w:r w:rsidRPr="00F420F1">
        <w:rPr>
          <w:rStyle w:val="normaltextrun"/>
          <w:color w:val="000000"/>
          <w:sz w:val="24"/>
          <w:szCs w:val="24"/>
          <w:shd w:val="clear" w:color="auto" w:fill="FFFFFF"/>
        </w:rPr>
        <w:t>con subvención de LAIF City Life</w:t>
      </w:r>
      <w:r w:rsidRPr="00F420F1">
        <w:rPr>
          <w:sz w:val="24"/>
          <w:szCs w:val="24"/>
        </w:rPr>
        <w:t xml:space="preserve"> un catastro incluyendo la situación legal de los inmuebles de </w:t>
      </w:r>
      <w:r w:rsidRPr="00F420F1">
        <w:rPr>
          <w:rStyle w:val="normaltextrun"/>
          <w:sz w:val="24"/>
          <w:szCs w:val="24"/>
        </w:rPr>
        <w:t xml:space="preserve">diez manzanas </w:t>
      </w:r>
      <w:r w:rsidRPr="00F420F1">
        <w:rPr>
          <w:sz w:val="24"/>
          <w:szCs w:val="24"/>
        </w:rPr>
        <w:t xml:space="preserve">la zona, un catálogo del patrimonio arquitectónico, y estudios </w:t>
      </w:r>
      <w:r w:rsidRPr="00F420F1">
        <w:rPr>
          <w:sz w:val="24"/>
          <w:szCs w:val="24"/>
        </w:rPr>
        <w:lastRenderedPageBreak/>
        <w:t xml:space="preserve">técnicos de diseño de calles, parques y plazas, incluyendo soluciones para el aparcamiento de vehículos. Se elaborará un proyecto de acciones de restauración, rehabilitación y reutilización del mercado San Camilo, medidas para el </w:t>
      </w:r>
      <w:r w:rsidRPr="00F420F1">
        <w:rPr>
          <w:rStyle w:val="normaltextrun"/>
          <w:sz w:val="24"/>
          <w:szCs w:val="24"/>
        </w:rPr>
        <w:t>impulso de industrias creativas y gastronómicas y la capacitación de pequeños negocios, y un plan de gestión cultural y recreativa, así como el refuerzo de la institucionalidad para la gestión urbana del centro histórico.</w:t>
      </w:r>
    </w:p>
    <w:p w14:paraId="19B83FC7" w14:textId="77777777" w:rsidR="00772A7B" w:rsidRPr="00F420F1" w:rsidRDefault="00772A7B">
      <w:pPr>
        <w:rPr>
          <w:sz w:val="24"/>
          <w:szCs w:val="24"/>
        </w:rPr>
      </w:pPr>
    </w:p>
    <w:p w14:paraId="056CBD6F" w14:textId="66944DAF" w:rsidR="00697387" w:rsidRPr="00F420F1" w:rsidRDefault="00EC25E3">
      <w:pPr>
        <w:rPr>
          <w:sz w:val="24"/>
          <w:szCs w:val="24"/>
        </w:rPr>
      </w:pPr>
      <w:r w:rsidRPr="00F420F1">
        <w:rPr>
          <w:b/>
          <w:bCs/>
          <w:sz w:val="24"/>
          <w:szCs w:val="24"/>
        </w:rPr>
        <w:t xml:space="preserve">Monto subvención LCL: </w:t>
      </w:r>
      <w:r w:rsidRPr="00F420F1">
        <w:rPr>
          <w:sz w:val="24"/>
          <w:szCs w:val="24"/>
        </w:rPr>
        <w:t>183,750.00 €</w:t>
      </w:r>
    </w:p>
    <w:p w14:paraId="2DF8F9F9" w14:textId="169B888B" w:rsidR="00EC25E3" w:rsidRPr="00F420F1" w:rsidRDefault="00EC25E3">
      <w:pPr>
        <w:rPr>
          <w:sz w:val="24"/>
          <w:szCs w:val="24"/>
        </w:rPr>
      </w:pPr>
    </w:p>
    <w:p w14:paraId="42D9A89B" w14:textId="5F9B11D6" w:rsidR="00EC25E3" w:rsidRPr="00F420F1" w:rsidRDefault="00EC25E3">
      <w:pPr>
        <w:rPr>
          <w:sz w:val="24"/>
          <w:szCs w:val="24"/>
        </w:rPr>
      </w:pPr>
      <w:r w:rsidRPr="00F420F1">
        <w:rPr>
          <w:b/>
          <w:bCs/>
          <w:sz w:val="24"/>
          <w:szCs w:val="24"/>
        </w:rPr>
        <w:t>Presupuesto estimado de ejecución</w:t>
      </w:r>
      <w:r w:rsidRPr="00F420F1">
        <w:rPr>
          <w:sz w:val="24"/>
          <w:szCs w:val="24"/>
        </w:rPr>
        <w:t xml:space="preserve">: </w:t>
      </w:r>
      <w:r w:rsidRPr="00F420F1">
        <w:rPr>
          <w:sz w:val="24"/>
          <w:szCs w:val="24"/>
        </w:rPr>
        <w:t>20,746,687.50 €</w:t>
      </w:r>
    </w:p>
    <w:p w14:paraId="7DF27DFA" w14:textId="77777777" w:rsidR="00EC25E3" w:rsidRDefault="00EC25E3">
      <w:pPr>
        <w:rPr>
          <w:b/>
          <w:bCs/>
        </w:rPr>
      </w:pPr>
    </w:p>
    <w:p w14:paraId="1CF00088" w14:textId="77777777" w:rsidR="00EC25E3" w:rsidRDefault="00EC25E3">
      <w:pPr>
        <w:rPr>
          <w:b/>
          <w:bCs/>
        </w:rPr>
      </w:pPr>
    </w:p>
    <w:p w14:paraId="4B218B2A" w14:textId="77777777" w:rsidR="00EC25E3" w:rsidRPr="00697387" w:rsidRDefault="00EC25E3">
      <w:pPr>
        <w:rPr>
          <w:b/>
          <w:bCs/>
        </w:rPr>
      </w:pPr>
    </w:p>
    <w:sectPr w:rsidR="00EC25E3" w:rsidRPr="006973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05BE" w14:textId="77777777" w:rsidR="00A774A2" w:rsidRDefault="00A774A2" w:rsidP="00F420F1">
      <w:r>
        <w:separator/>
      </w:r>
    </w:p>
  </w:endnote>
  <w:endnote w:type="continuationSeparator" w:id="0">
    <w:p w14:paraId="643A0309" w14:textId="77777777" w:rsidR="00A774A2" w:rsidRDefault="00A774A2" w:rsidP="00F4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97164"/>
      <w:docPartObj>
        <w:docPartGallery w:val="Page Numbers (Bottom of Page)"/>
        <w:docPartUnique/>
      </w:docPartObj>
    </w:sdtPr>
    <w:sdtContent>
      <w:p w14:paraId="34351D15" w14:textId="615E8A54" w:rsidR="00C56C39" w:rsidRDefault="00C56C3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83A22A" w14:textId="77777777" w:rsidR="00C56C39" w:rsidRDefault="00C56C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9A09" w14:textId="77777777" w:rsidR="00A774A2" w:rsidRDefault="00A774A2" w:rsidP="00F420F1">
      <w:r>
        <w:separator/>
      </w:r>
    </w:p>
  </w:footnote>
  <w:footnote w:type="continuationSeparator" w:id="0">
    <w:p w14:paraId="1A60FEAD" w14:textId="77777777" w:rsidR="00A774A2" w:rsidRDefault="00A774A2" w:rsidP="00F42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7DD5" w14:textId="08E46106" w:rsidR="00F420F1" w:rsidRDefault="00F420F1">
    <w:pPr>
      <w:pStyle w:val="Encabezado"/>
    </w:pPr>
    <w:r>
      <w:rPr>
        <w:noProof/>
      </w:rPr>
      <w:drawing>
        <wp:inline distT="0" distB="0" distL="0" distR="0" wp14:anchorId="2B0A3BB2" wp14:editId="0AFFA0FB">
          <wp:extent cx="5400040" cy="830580"/>
          <wp:effectExtent l="0" t="0" r="0" b="7620"/>
          <wp:docPr id="84072503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72503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9861D" w14:textId="77777777" w:rsidR="00F420F1" w:rsidRDefault="00F420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D3E35"/>
    <w:multiLevelType w:val="hybridMultilevel"/>
    <w:tmpl w:val="66D6B3DA"/>
    <w:lvl w:ilvl="0" w:tplc="6964822C">
      <w:start w:val="1"/>
      <w:numFmt w:val="decimal"/>
      <w:pStyle w:val="Ttulo3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175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FC"/>
    <w:rsid w:val="001A6AE5"/>
    <w:rsid w:val="00697197"/>
    <w:rsid w:val="00697387"/>
    <w:rsid w:val="007202FC"/>
    <w:rsid w:val="00772A7B"/>
    <w:rsid w:val="00864549"/>
    <w:rsid w:val="008A2A57"/>
    <w:rsid w:val="00953BDD"/>
    <w:rsid w:val="00A774A2"/>
    <w:rsid w:val="00C56C39"/>
    <w:rsid w:val="00C94C8F"/>
    <w:rsid w:val="00D31FC5"/>
    <w:rsid w:val="00EC25E3"/>
    <w:rsid w:val="00F4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1E69C"/>
  <w15:chartTrackingRefBased/>
  <w15:docId w15:val="{D598DBD6-91FA-448B-88E2-63D97E3B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DD"/>
    <w:pPr>
      <w:spacing w:after="0" w:line="240" w:lineRule="auto"/>
      <w:jc w:val="both"/>
      <w:textAlignment w:val="baseline"/>
    </w:pPr>
    <w:rPr>
      <w:rFonts w:ascii="Arial" w:eastAsia="Times New Roman" w:hAnsi="Arial" w:cs="Arial"/>
      <w:kern w:val="0"/>
      <w:lang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3B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953BDD"/>
    <w:pPr>
      <w:keepNext w:val="0"/>
      <w:keepLines w:val="0"/>
      <w:numPr>
        <w:numId w:val="1"/>
      </w:numPr>
      <w:spacing w:before="0"/>
      <w:contextualSpacing/>
      <w:outlineLvl w:val="2"/>
    </w:pPr>
    <w:rPr>
      <w:rFonts w:ascii="Arial" w:hAnsi="Arial" w:cs="Arial"/>
      <w:b/>
      <w:bCs/>
      <w:color w:val="auto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53BDD"/>
    <w:rPr>
      <w:rFonts w:ascii="Arial" w:eastAsiaTheme="majorEastAsia" w:hAnsi="Arial" w:cs="Arial"/>
      <w:b/>
      <w:bCs/>
      <w:kern w:val="0"/>
      <w:szCs w:val="24"/>
      <w:lang w:eastAsia="es-ES"/>
      <w14:ligatures w14:val="none"/>
    </w:rPr>
  </w:style>
  <w:style w:type="character" w:customStyle="1" w:styleId="normaltextrun">
    <w:name w:val="normaltextrun"/>
    <w:basedOn w:val="Fuentedeprrafopredeter"/>
    <w:rsid w:val="00953BDD"/>
  </w:style>
  <w:style w:type="character" w:customStyle="1" w:styleId="Ttulo2Car">
    <w:name w:val="Título 2 Car"/>
    <w:basedOn w:val="Fuentedeprrafopredeter"/>
    <w:link w:val="Ttulo2"/>
    <w:uiPriority w:val="9"/>
    <w:semiHidden/>
    <w:rsid w:val="00953B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420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0F1"/>
    <w:rPr>
      <w:rFonts w:ascii="Arial" w:eastAsia="Times New Roman" w:hAnsi="Arial" w:cs="Arial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420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0F1"/>
    <w:rPr>
      <w:rFonts w:ascii="Arial" w:eastAsia="Times New Roman" w:hAnsi="Arial" w:cs="Arial"/>
      <w:kern w:val="0"/>
      <w:lang w:eastAsia="es-ES"/>
      <w14:ligatures w14:val="none"/>
    </w:rPr>
  </w:style>
  <w:style w:type="paragraph" w:styleId="Sinespaciado">
    <w:name w:val="No Spacing"/>
    <w:uiPriority w:val="1"/>
    <w:qFormat/>
    <w:rsid w:val="00F420F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0B389A1E37534F89AE680A9EE1E9EA" ma:contentTypeVersion="13" ma:contentTypeDescription="Crear nuevo documento." ma:contentTypeScope="" ma:versionID="180eb9a699bbeaa0dde5a1683b004d78">
  <xsd:schema xmlns:xsd="http://www.w3.org/2001/XMLSchema" xmlns:xs="http://www.w3.org/2001/XMLSchema" xmlns:p="http://schemas.microsoft.com/office/2006/metadata/properties" xmlns:ns2="74eb1fce-a6d9-4992-abca-7e39cf6188c8" xmlns:ns3="5479f782-8c0b-446b-889d-f717507527de" targetNamespace="http://schemas.microsoft.com/office/2006/metadata/properties" ma:root="true" ma:fieldsID="f16bcc080da8e0d96788481bc37726c9" ns2:_="" ns3:_="">
    <xsd:import namespace="74eb1fce-a6d9-4992-abca-7e39cf6188c8"/>
    <xsd:import namespace="5479f782-8c0b-446b-889d-f71750752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b1fce-a6d9-4992-abca-7e39cf618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6c8f4d1-0548-410f-82ab-424def43f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f782-8c0b-446b-889d-f71750752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02ca9c-e713-4b39-9d9b-cba8d45c86ae}" ma:internalName="TaxCatchAll" ma:showField="CatchAllData" ma:web="5479f782-8c0b-446b-889d-f71750752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9f782-8c0b-446b-889d-f717507527de" xsi:nil="true"/>
    <lcf76f155ced4ddcb4097134ff3c332f xmlns="74eb1fce-a6d9-4992-abca-7e39cf6188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A0135F-A363-4E85-824A-2EE55931F567}"/>
</file>

<file path=customXml/itemProps2.xml><?xml version="1.0" encoding="utf-8"?>
<ds:datastoreItem xmlns:ds="http://schemas.openxmlformats.org/officeDocument/2006/customXml" ds:itemID="{CB97C582-05C2-4DDA-A4C9-78C9F544CEB8}"/>
</file>

<file path=customXml/itemProps3.xml><?xml version="1.0" encoding="utf-8"?>
<ds:datastoreItem xmlns:ds="http://schemas.openxmlformats.org/officeDocument/2006/customXml" ds:itemID="{AD748C88-2763-4EFA-A7CC-9306F057F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Pérez Landa</dc:creator>
  <cp:keywords/>
  <dc:description/>
  <cp:lastModifiedBy>Elena Pérez Landa</cp:lastModifiedBy>
  <cp:revision>2</cp:revision>
  <dcterms:created xsi:type="dcterms:W3CDTF">2023-06-14T11:28:00Z</dcterms:created>
  <dcterms:modified xsi:type="dcterms:W3CDTF">2023-06-14T11:28:00Z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0x010100D30B389A1E37534F89AE680A9EE1E9EA</vt:lpwstr>
  </property>
</Properties>
</file>